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6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附件2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 w14:paraId="71C8C0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19" w:lineRule="auto"/>
        <w:ind w:left="0" w:right="0" w:firstLine="0"/>
        <w:jc w:val="center"/>
        <w:textAlignment w:val="auto"/>
        <w:rPr>
          <w:rFonts w:hint="eastAsia" w:ascii="方正小标宋简体" w:hAnsi="黑体" w:eastAsia="方正小标宋简体" w:cs="宋体"/>
          <w:bCs/>
          <w:color w:val="auto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  <w:lang w:eastAsia="zh-CN"/>
        </w:rPr>
        <w:t>京津冀蒙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/>
        </w:rPr>
        <w:t>本科高校</w:t>
      </w:r>
      <w:r>
        <w:rPr>
          <w:rFonts w:hint="eastAsia" w:ascii="方正小标宋简体" w:hAnsi="黑体" w:eastAsia="方正小标宋简体" w:cs="宋体"/>
          <w:bCs/>
          <w:color w:val="auto"/>
          <w:sz w:val="36"/>
          <w:szCs w:val="36"/>
        </w:rPr>
        <w:t>课程思政教学比赛课堂教学设计表</w:t>
      </w:r>
    </w:p>
    <w:p w14:paraId="0834A15D">
      <w:pPr>
        <w:pStyle w:val="3"/>
        <w:ind w:left="0" w:firstLine="400" w:firstLineChars="200"/>
        <w:jc w:val="both"/>
        <w:rPr>
          <w:rFonts w:ascii="仿宋" w:hAnsi="仿宋" w:eastAsia="仿宋" w:cs="仿宋"/>
          <w:color w:val="auto"/>
          <w:sz w:val="20"/>
        </w:rPr>
      </w:pPr>
    </w:p>
    <w:tbl>
      <w:tblPr>
        <w:tblStyle w:val="8"/>
        <w:tblpPr w:leftFromText="180" w:rightFromText="180" w:vertAnchor="text" w:horzAnchor="page" w:tblpX="1444" w:tblpY="207"/>
        <w:tblOverlap w:val="never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581"/>
        <w:gridCol w:w="1416"/>
        <w:gridCol w:w="1424"/>
      </w:tblGrid>
      <w:tr w14:paraId="67E73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0" w:type="dxa"/>
            <w:noWrap w:val="0"/>
            <w:vAlign w:val="center"/>
          </w:tcPr>
          <w:p w14:paraId="7435AC36">
            <w:pPr>
              <w:pStyle w:val="16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课程名称</w:t>
            </w:r>
          </w:p>
        </w:tc>
        <w:tc>
          <w:tcPr>
            <w:tcW w:w="4581" w:type="dxa"/>
            <w:noWrap w:val="0"/>
            <w:vAlign w:val="top"/>
          </w:tcPr>
          <w:p w14:paraId="0A91A988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  <w:tc>
          <w:tcPr>
            <w:tcW w:w="1416" w:type="dxa"/>
            <w:noWrap w:val="0"/>
            <w:vAlign w:val="top"/>
          </w:tcPr>
          <w:p w14:paraId="7104CDCC">
            <w:pPr>
              <w:pStyle w:val="16"/>
              <w:tabs>
                <w:tab w:val="left" w:pos="826"/>
              </w:tabs>
              <w:spacing w:before="151"/>
              <w:ind w:firstLine="482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时</w:t>
            </w:r>
          </w:p>
        </w:tc>
        <w:tc>
          <w:tcPr>
            <w:tcW w:w="1424" w:type="dxa"/>
            <w:noWrap w:val="0"/>
            <w:vAlign w:val="top"/>
          </w:tcPr>
          <w:p w14:paraId="5BEC13CB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</w:tr>
      <w:tr w14:paraId="4481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00" w:type="dxa"/>
            <w:noWrap w:val="0"/>
            <w:vAlign w:val="center"/>
          </w:tcPr>
          <w:p w14:paraId="00940A96">
            <w:pPr>
              <w:pStyle w:val="16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教学内容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17A6DC59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</w:tr>
      <w:tr w14:paraId="60673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500" w:type="dxa"/>
            <w:noWrap w:val="0"/>
            <w:vAlign w:val="center"/>
          </w:tcPr>
          <w:p w14:paraId="5AA76EAF">
            <w:pPr>
              <w:pStyle w:val="16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教学目标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02493E4C">
            <w:pPr>
              <w:pStyle w:val="16"/>
              <w:ind w:firstLine="740" w:firstLineChars="200"/>
              <w:jc w:val="both"/>
              <w:rPr>
                <w:rFonts w:ascii="仿宋" w:hAnsi="仿宋" w:eastAsia="仿宋" w:cs="仿宋"/>
                <w:color w:val="auto"/>
                <w:sz w:val="37"/>
              </w:rPr>
            </w:pPr>
          </w:p>
          <w:p w14:paraId="62988273">
            <w:pPr>
              <w:pStyle w:val="16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（说明：需涵盖“课程思政”的教学目标，即课程的育人目标。）</w:t>
            </w:r>
          </w:p>
        </w:tc>
      </w:tr>
      <w:tr w14:paraId="1A15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500" w:type="dxa"/>
            <w:noWrap w:val="0"/>
            <w:vAlign w:val="center"/>
          </w:tcPr>
          <w:p w14:paraId="29FE5C0A">
            <w:pPr>
              <w:pStyle w:val="1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“课程思政”教育内容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5733D5B7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</w:tr>
      <w:tr w14:paraId="6EB3C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500" w:type="dxa"/>
            <w:noWrap w:val="0"/>
            <w:vAlign w:val="center"/>
          </w:tcPr>
          <w:p w14:paraId="7488FB8F">
            <w:pPr>
              <w:pStyle w:val="1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教学方法</w:t>
            </w:r>
          </w:p>
          <w:p w14:paraId="3EF6AA90">
            <w:pPr>
              <w:pStyle w:val="16"/>
              <w:spacing w:line="243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与举措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3A641E0E">
            <w:pPr>
              <w:pStyle w:val="16"/>
              <w:spacing w:before="191" w:line="242" w:lineRule="auto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（说明：需涵盖达到“课程思政”教学目标和完成其教育内容要求所采取的教学方法与具体举措。）</w:t>
            </w:r>
          </w:p>
          <w:p w14:paraId="1A76DF65">
            <w:pPr>
              <w:pStyle w:val="16"/>
              <w:spacing w:before="191" w:line="242" w:lineRule="auto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1E2DD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0" w:type="dxa"/>
            <w:noWrap w:val="0"/>
            <w:vAlign w:val="center"/>
          </w:tcPr>
          <w:p w14:paraId="4BDCD5D0">
            <w:pPr>
              <w:pStyle w:val="16"/>
              <w:spacing w:before="191" w:line="242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教学实施过程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62F9C487">
            <w:pPr>
              <w:pStyle w:val="16"/>
              <w:spacing w:before="12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463A3E09">
            <w:pPr>
              <w:pStyle w:val="16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（说明：需有详细的步骤说明如何在每个环节落实其教学设计。）</w:t>
            </w:r>
          </w:p>
          <w:p w14:paraId="7C69965D">
            <w:pPr>
              <w:pStyle w:val="16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222DF579">
            <w:pPr>
              <w:pStyle w:val="16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7F4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500" w:type="dxa"/>
            <w:noWrap w:val="0"/>
            <w:vAlign w:val="center"/>
          </w:tcPr>
          <w:p w14:paraId="2F7D82EE">
            <w:pPr>
              <w:pStyle w:val="16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教学反思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69ED720D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  <w:p w14:paraId="386069BF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</w:tr>
      <w:tr w14:paraId="4ECDD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500" w:type="dxa"/>
            <w:noWrap w:val="0"/>
            <w:vAlign w:val="center"/>
          </w:tcPr>
          <w:p w14:paraId="4E131D52">
            <w:pPr>
              <w:pStyle w:val="16"/>
              <w:spacing w:line="242" w:lineRule="auto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  <w:t>使用到的教学资源</w:t>
            </w:r>
          </w:p>
        </w:tc>
        <w:tc>
          <w:tcPr>
            <w:tcW w:w="7421" w:type="dxa"/>
            <w:gridSpan w:val="3"/>
            <w:noWrap w:val="0"/>
            <w:vAlign w:val="top"/>
          </w:tcPr>
          <w:p w14:paraId="6A214D8D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  <w:p w14:paraId="0A8B6CE2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  <w:p w14:paraId="43F99EB3">
            <w:pPr>
              <w:pStyle w:val="16"/>
              <w:ind w:firstLine="520" w:firstLineChars="200"/>
              <w:jc w:val="both"/>
              <w:rPr>
                <w:rFonts w:ascii="仿宋" w:hAnsi="仿宋" w:eastAsia="仿宋" w:cs="仿宋"/>
                <w:color w:val="auto"/>
                <w:sz w:val="26"/>
              </w:rPr>
            </w:pPr>
          </w:p>
        </w:tc>
      </w:tr>
    </w:tbl>
    <w:p w14:paraId="5BF23902">
      <w:pPr>
        <w:spacing w:line="560" w:lineRule="exact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9B8AF4-000B-4C1E-8286-2B3A1ADFE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erpetua Titling M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CCEE87-610A-4BD1-ADED-0B78AE1716C8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1F213D2-E271-439B-B578-EE282BC9A1A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5A893CA-8B29-429E-B913-312E5CEEED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26"/>
    <w:rsid w:val="00072760"/>
    <w:rsid w:val="000D38CF"/>
    <w:rsid w:val="00132E7A"/>
    <w:rsid w:val="0018313F"/>
    <w:rsid w:val="0025601D"/>
    <w:rsid w:val="002F32B1"/>
    <w:rsid w:val="00302589"/>
    <w:rsid w:val="00376078"/>
    <w:rsid w:val="00423775"/>
    <w:rsid w:val="00444826"/>
    <w:rsid w:val="00452C35"/>
    <w:rsid w:val="005415FF"/>
    <w:rsid w:val="00561063"/>
    <w:rsid w:val="005D25C1"/>
    <w:rsid w:val="00661BE6"/>
    <w:rsid w:val="0069452C"/>
    <w:rsid w:val="006A6DE3"/>
    <w:rsid w:val="00731ABE"/>
    <w:rsid w:val="00862959"/>
    <w:rsid w:val="0087515C"/>
    <w:rsid w:val="00875858"/>
    <w:rsid w:val="008E362D"/>
    <w:rsid w:val="008F1AF2"/>
    <w:rsid w:val="009A21B2"/>
    <w:rsid w:val="00A87266"/>
    <w:rsid w:val="00B14C39"/>
    <w:rsid w:val="00B47D95"/>
    <w:rsid w:val="00B90C26"/>
    <w:rsid w:val="00BD0B6E"/>
    <w:rsid w:val="00CA6E36"/>
    <w:rsid w:val="00D10911"/>
    <w:rsid w:val="00D15D3A"/>
    <w:rsid w:val="00D456E7"/>
    <w:rsid w:val="00D45CC6"/>
    <w:rsid w:val="00E51C30"/>
    <w:rsid w:val="00ED31F6"/>
    <w:rsid w:val="014557C2"/>
    <w:rsid w:val="03173EC3"/>
    <w:rsid w:val="068A3C77"/>
    <w:rsid w:val="08FC70AE"/>
    <w:rsid w:val="099472E7"/>
    <w:rsid w:val="099C7669"/>
    <w:rsid w:val="0A563786"/>
    <w:rsid w:val="0B251753"/>
    <w:rsid w:val="0E0F1632"/>
    <w:rsid w:val="12F31522"/>
    <w:rsid w:val="15BB6746"/>
    <w:rsid w:val="16F6386F"/>
    <w:rsid w:val="18A079CA"/>
    <w:rsid w:val="18D21BDA"/>
    <w:rsid w:val="1B440441"/>
    <w:rsid w:val="1FFD2034"/>
    <w:rsid w:val="200A13AF"/>
    <w:rsid w:val="22DF561F"/>
    <w:rsid w:val="23B56380"/>
    <w:rsid w:val="24653902"/>
    <w:rsid w:val="289A6FAF"/>
    <w:rsid w:val="2B9071F2"/>
    <w:rsid w:val="2C2C73FB"/>
    <w:rsid w:val="2E2760CC"/>
    <w:rsid w:val="2F7C687E"/>
    <w:rsid w:val="31945827"/>
    <w:rsid w:val="32DF12A9"/>
    <w:rsid w:val="33FB393B"/>
    <w:rsid w:val="340B47B2"/>
    <w:rsid w:val="340F5AF6"/>
    <w:rsid w:val="34397F52"/>
    <w:rsid w:val="34E940DB"/>
    <w:rsid w:val="35DE019D"/>
    <w:rsid w:val="35E2382D"/>
    <w:rsid w:val="36687282"/>
    <w:rsid w:val="38431D54"/>
    <w:rsid w:val="39AD1B7B"/>
    <w:rsid w:val="3C3245BA"/>
    <w:rsid w:val="3DAA4206"/>
    <w:rsid w:val="3E483849"/>
    <w:rsid w:val="428A217B"/>
    <w:rsid w:val="435E3EE6"/>
    <w:rsid w:val="443F7874"/>
    <w:rsid w:val="45723C79"/>
    <w:rsid w:val="48032688"/>
    <w:rsid w:val="4E2F351E"/>
    <w:rsid w:val="50D61560"/>
    <w:rsid w:val="554C1DF1"/>
    <w:rsid w:val="5AB87F28"/>
    <w:rsid w:val="5C583771"/>
    <w:rsid w:val="62D022B3"/>
    <w:rsid w:val="63FC42BF"/>
    <w:rsid w:val="68352BB8"/>
    <w:rsid w:val="6BDB5825"/>
    <w:rsid w:val="6EA2262A"/>
    <w:rsid w:val="6F5C7D11"/>
    <w:rsid w:val="78325147"/>
    <w:rsid w:val="7B987CE7"/>
    <w:rsid w:val="7CA103C5"/>
    <w:rsid w:val="7DB0193F"/>
    <w:rsid w:val="7DD722F0"/>
    <w:rsid w:val="7E31647C"/>
    <w:rsid w:val="7F3E1EFB"/>
    <w:rsid w:val="7FE83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rFonts w:ascii="等线" w:hAnsi="等线" w:eastAsia="等线" w:cs="Times New Roman"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9"/>
      <w:szCs w:val="29"/>
      <w:lang w:eastAsia="en-US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297</Characters>
  <Lines>5</Lines>
  <Paragraphs>1</Paragraphs>
  <TotalTime>6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2024-05-27T02:42:00Z</dcterms:created>
  <dc:creator>office</dc:creator>
  <cp:lastModifiedBy>李</cp:lastModifiedBy>
  <dcterms:modified xsi:type="dcterms:W3CDTF">2025-05-19T02:39:57Z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eyJoZGlkIjoiZTRhNzE2YWI3OWUxZDBiNDFlMWZhMjQ1OTJlNmI2OGYiLCJ1c2VySWQiOiI5NDcyMzc4MTgifQ==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6174EC1069C743238BA312CFB0849959_13</vt:lpwstr>
  </property>
</Properties>
</file>