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A8F8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6</w:t>
      </w:r>
    </w:p>
    <w:p w14:paraId="18EF2AA9">
      <w:pPr>
        <w:pStyle w:val="2"/>
        <w:spacing w:before="120" w:after="120" w:line="570" w:lineRule="exact"/>
        <w:rPr>
          <w:rFonts w:hint="default" w:ascii="华文中宋" w:hAnsi="华文中宋" w:eastAsia="华文中宋" w:cs="华文中宋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highlight w:val="none"/>
          <w:lang w:val="en-US" w:eastAsia="zh-CN"/>
        </w:rPr>
        <w:t>重修报名操作流程</w:t>
      </w:r>
    </w:p>
    <w:p w14:paraId="06A29B2F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val="en-US" w:eastAsia="zh-CN" w:bidi="ar-SA"/>
        </w:rPr>
        <w:t>1.角色：学生</w:t>
      </w:r>
    </w:p>
    <w:p w14:paraId="35FAD33E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Chars="0" w:firstLine="640" w:firstLineChars="200"/>
        <w:textAlignment w:val="auto"/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val="en-US" w:eastAsia="zh-CN" w:bidi="ar-SA"/>
        </w:rPr>
        <w:t>2.路径：报名申请—重修报名</w:t>
      </w:r>
    </w:p>
    <w:p w14:paraId="2A29E736">
      <w:pPr>
        <w:pStyle w:val="5"/>
        <w:ind w:left="0" w:leftChars="0" w:firstLine="0" w:firstLineChars="0"/>
        <w:jc w:val="center"/>
      </w:pPr>
      <w:r>
        <w:drawing>
          <wp:inline distT="0" distB="0" distL="114300" distR="114300">
            <wp:extent cx="4347845" cy="2928620"/>
            <wp:effectExtent l="0" t="0" r="14605" b="508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7845" cy="292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021D0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Chars="0" w:firstLine="640" w:firstLineChars="200"/>
        <w:textAlignment w:val="auto"/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val="en-US" w:eastAsia="zh-CN" w:bidi="ar-SA"/>
        </w:rPr>
        <w:t>3.操作：进入页面后可跟班重修也可选择单开班重修，系统会自动判断如果有单开班先单开班再跟班，跟班重修判断校区冲突。</w:t>
      </w:r>
    </w:p>
    <w:p w14:paraId="6664552F">
      <w:r>
        <w:drawing>
          <wp:inline distT="0" distB="0" distL="114300" distR="114300">
            <wp:extent cx="5274310" cy="2284095"/>
            <wp:effectExtent l="0" t="0" r="2540" b="190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C8457">
      <w:pPr>
        <w:sectPr>
          <w:pgSz w:w="11906" w:h="16838"/>
          <w:pgMar w:top="1417" w:right="1417" w:bottom="1417" w:left="1417" w:header="851" w:footer="992" w:gutter="0"/>
          <w:cols w:space="720" w:num="1"/>
          <w:docGrid w:type="lines" w:linePitch="312" w:charSpace="0"/>
        </w:sectPr>
      </w:pPr>
    </w:p>
    <w:p w14:paraId="2B519EE4">
      <w:pPr>
        <w:pStyle w:val="2"/>
        <w:spacing w:before="120" w:after="120" w:line="570" w:lineRule="exact"/>
        <w:rPr>
          <w:rFonts w:hint="default" w:ascii="华文中宋" w:hAnsi="华文中宋" w:eastAsia="华文中宋" w:cs="华文中宋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highlight w:val="none"/>
          <w:lang w:val="en-US" w:eastAsia="zh-CN"/>
        </w:rPr>
        <w:t>补修报名操作流程</w:t>
      </w:r>
    </w:p>
    <w:p w14:paraId="45405AD4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Arial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highlight w:val="none"/>
          <w:lang w:val="en-US" w:eastAsia="zh-CN" w:bidi="ar-SA"/>
        </w:rPr>
        <w:t>1.审核流程：学生申请—学生学院教学秘书审核</w:t>
      </w:r>
    </w:p>
    <w:p w14:paraId="05EC5A2E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Arial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highlight w:val="none"/>
          <w:lang w:val="en-US" w:eastAsia="zh-CN" w:bidi="ar-SA"/>
        </w:rPr>
        <w:t>2.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val="en-US" w:eastAsia="zh-CN" w:bidi="ar-SA"/>
        </w:rPr>
        <w:t>路径：报名申请—教学项目报名</w:t>
      </w:r>
    </w:p>
    <w:p w14:paraId="6517431F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highlight w:val="none"/>
          <w:lang w:val="en-US" w:eastAsia="zh-CN" w:bidi="ar-SA"/>
        </w:rPr>
        <w:t>3.操作：按照路径进入，选择“补修”，阅读“报名说明”点击“确定”，查询条件里面可以输入课程名称、课程号等内容进行查询，或直接点击查询，可显示出能报名申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val="en-US" w:eastAsia="zh-CN" w:bidi="ar-SA"/>
        </w:rPr>
        <w:t>请的教学班，选择相应的教学班（只能单选，如果需要补修多门课程需要多次申请），写明下方位置原因，点击“提交申请”，提交后可在申请结果列表里面撤销申请、查看流程跟踪。</w:t>
      </w:r>
    </w:p>
    <w:p w14:paraId="5022F28E">
      <w:pPr>
        <w:pStyle w:val="5"/>
        <w:ind w:left="360" w:firstLine="0" w:firstLineChars="0"/>
      </w:pPr>
    </w:p>
    <w:p w14:paraId="50C17F5E">
      <w:pPr>
        <w:pStyle w:val="5"/>
        <w:ind w:left="0" w:leftChars="0" w:firstLine="0" w:firstLineChars="0"/>
        <w:jc w:val="center"/>
      </w:pPr>
      <w:r>
        <w:drawing>
          <wp:inline distT="0" distB="0" distL="114300" distR="114300">
            <wp:extent cx="5274310" cy="2875915"/>
            <wp:effectExtent l="0" t="0" r="2540" b="63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60816">
      <w:pPr>
        <w:pStyle w:val="5"/>
        <w:ind w:left="360" w:firstLine="0" w:firstLineChars="0"/>
      </w:pPr>
      <w:r>
        <w:drawing>
          <wp:inline distT="0" distB="0" distL="114300" distR="114300">
            <wp:extent cx="5274310" cy="2101215"/>
            <wp:effectExtent l="0" t="0" r="2540" b="13335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7AE50">
      <w:pPr>
        <w:pStyle w:val="5"/>
        <w:ind w:left="360" w:firstLine="0" w:firstLineChars="0"/>
      </w:pPr>
    </w:p>
    <w:p w14:paraId="7A13174F">
      <w:pPr>
        <w:pStyle w:val="5"/>
        <w:ind w:left="360" w:firstLine="0" w:firstLineChars="0"/>
      </w:pPr>
    </w:p>
    <w:p w14:paraId="26D42040">
      <w:pPr>
        <w:pStyle w:val="5"/>
        <w:ind w:left="360" w:firstLine="0" w:firstLineChars="0"/>
        <w:jc w:val="center"/>
      </w:pPr>
      <w:r>
        <w:drawing>
          <wp:inline distT="0" distB="0" distL="114300" distR="114300">
            <wp:extent cx="4947920" cy="2543175"/>
            <wp:effectExtent l="0" t="0" r="5080" b="952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4792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3E2C7">
      <w:pPr>
        <w:pStyle w:val="5"/>
        <w:ind w:left="360" w:firstLine="0" w:firstLineChars="0"/>
      </w:pPr>
    </w:p>
    <w:p w14:paraId="41C48990">
      <w:pPr>
        <w:pStyle w:val="5"/>
        <w:ind w:left="360" w:firstLine="0" w:firstLineChars="0"/>
      </w:pPr>
    </w:p>
    <w:p w14:paraId="7F436AF3">
      <w:pPr>
        <w:pStyle w:val="5"/>
        <w:ind w:left="360" w:firstLine="0" w:firstLineChars="0"/>
        <w:jc w:val="center"/>
      </w:pPr>
      <w:r>
        <w:drawing>
          <wp:inline distT="0" distB="0" distL="114300" distR="114300">
            <wp:extent cx="5128895" cy="2402205"/>
            <wp:effectExtent l="0" t="0" r="14605" b="17145"/>
            <wp:docPr id="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28895" cy="240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A99E343"/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B73FE"/>
    <w:rsid w:val="04992F13"/>
    <w:rsid w:val="3C4B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286</Words>
  <Characters>292</Characters>
  <Lines>0</Lines>
  <Paragraphs>0</Paragraphs>
  <TotalTime>0</TotalTime>
  <ScaleCrop>false</ScaleCrop>
  <LinksUpToDate>false</LinksUpToDate>
  <CharactersWithSpaces>292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2025-06-23T01:21:00Z</dcterms:created>
  <dc:creator>付刘佳</dc:creator>
  <cp:lastModifiedBy>杨杰</cp:lastModifiedBy>
  <dcterms:modified xsi:type="dcterms:W3CDTF">2025-06-23T07:56:01Z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745970AF47C749DFA9A42A0194680253_11</vt:lpwstr>
  </property>
  <property fmtid="{D5CDD505-2E9C-101B-9397-08002B2CF9AE}" pid="4" name="KSOTemplateDocerSaveRecord">
    <vt:lpwstr>eyJoZGlkIjoiZWM0ZjJiMjU3MWMwYzc0ZGRmMjE3NzFkN2Y3OGJkNjciLCJ1c2VySWQiOiI1MjM4Mjc1MjAifQ==</vt:lpwstr>
  </property>
</Properties>
</file>